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91DF5" w14:textId="77777777" w:rsidR="005B601B" w:rsidRDefault="005B601B" w:rsidP="005B601B">
      <w:pPr>
        <w:pStyle w:val="Textbody"/>
        <w:rPr>
          <w:rFonts w:ascii="Verdana" w:hAnsi="Verdana"/>
          <w:sz w:val="22"/>
          <w:szCs w:val="22"/>
        </w:rPr>
      </w:pPr>
    </w:p>
    <w:p w14:paraId="663F25C1" w14:textId="77777777" w:rsidR="005B601B" w:rsidRDefault="005B601B" w:rsidP="005B601B">
      <w:pPr>
        <w:pStyle w:val="Standard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Załącznik</w:t>
      </w:r>
    </w:p>
    <w:p w14:paraId="1F9850BB" w14:textId="77777777" w:rsidR="005B601B" w:rsidRDefault="005B601B" w:rsidP="005B601B">
      <w:pPr>
        <w:pStyle w:val="Standard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do zarządzenia nr 1843/2026</w:t>
      </w:r>
    </w:p>
    <w:p w14:paraId="315DD3D3" w14:textId="77777777" w:rsidR="005B601B" w:rsidRDefault="005B601B" w:rsidP="005B601B">
      <w:pPr>
        <w:pStyle w:val="Standard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Prezydenta Miasta Płocka</w:t>
      </w:r>
    </w:p>
    <w:p w14:paraId="779420D6" w14:textId="77777777" w:rsidR="005B601B" w:rsidRDefault="005B601B" w:rsidP="005B601B">
      <w:pPr>
        <w:pStyle w:val="Standard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z dnia 27 maja 2026r.</w:t>
      </w:r>
    </w:p>
    <w:p w14:paraId="08BCB41F" w14:textId="77777777" w:rsidR="005B601B" w:rsidRDefault="005B601B" w:rsidP="005B601B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4A56BED6" w14:textId="77777777" w:rsidR="005B601B" w:rsidRDefault="005B601B" w:rsidP="005B601B">
      <w:pPr>
        <w:pStyle w:val="Standard"/>
        <w:jc w:val="center"/>
        <w:rPr>
          <w:rFonts w:ascii="Verdana" w:hAnsi="Verdana"/>
          <w:b/>
          <w:bCs/>
          <w:sz w:val="22"/>
          <w:szCs w:val="22"/>
        </w:rPr>
      </w:pPr>
    </w:p>
    <w:p w14:paraId="7CE3ECB5" w14:textId="77777777" w:rsidR="005B601B" w:rsidRDefault="005B601B" w:rsidP="005B601B">
      <w:pPr>
        <w:pStyle w:val="Standard"/>
        <w:jc w:val="center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>Regulamin akcji „Drzewa Młodych Płocczan”</w:t>
      </w:r>
    </w:p>
    <w:p w14:paraId="4EFCDB35" w14:textId="77777777" w:rsidR="005B601B" w:rsidRDefault="005B601B" w:rsidP="005B601B">
      <w:pPr>
        <w:pStyle w:val="Standard"/>
        <w:jc w:val="center"/>
        <w:rPr>
          <w:rFonts w:ascii="Verdana" w:hAnsi="Verdana"/>
          <w:sz w:val="22"/>
          <w:szCs w:val="22"/>
        </w:rPr>
      </w:pPr>
    </w:p>
    <w:p w14:paraId="5572590B" w14:textId="77777777" w:rsidR="005B601B" w:rsidRDefault="005B601B" w:rsidP="005B601B">
      <w:pPr>
        <w:pStyle w:val="Standard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Zasady Ogólne</w:t>
      </w:r>
    </w:p>
    <w:p w14:paraId="1ECEDE34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Niniejszy Regulamin określa warunki, na jakich odbywa się akcja „Drzewa Młodych Płocczan”, zwana dalej „akcją”.</w:t>
      </w:r>
    </w:p>
    <w:p w14:paraId="012F3741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Organizatorem akcji jest Gmina – Miasto Płock, zwana dalej „Organizatorem”.</w:t>
      </w:r>
    </w:p>
    <w:p w14:paraId="0B675B3C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Głównym celem akcji jest stworzenie możliwości upamiętnienia narodzin najmłodszych mieszkańców Płocka, poprzez udział uczestnika akcji w sadzeniu drzewa na terenie wybranego przez siebie osiedla. Dodatkową formą upamiętnienia narodzin dziecka będzie możliwość umieszczenia (poprzez wbicie w ziemię przed drzewem) tabliczki (z wpisaną przez uczestnika akcji treścią np. datą narodzin dziecka, imieniem, nazwiskiem itp.) i/lub otrzymanie pamiątkowego dyplomu. Kwestia przydzielenia tabliczki/dyplomu pozostaje w gestii Organizatora,</w:t>
      </w:r>
    </w:p>
    <w:p w14:paraId="1723BD21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Organizator, poprzez akcję sadzenia drzew wspólnie z mieszkańcami, pragnie kształtować postawy proekologiczne oraz pobudzać aktywność obywateli miasta Płocka.</w:t>
      </w:r>
    </w:p>
    <w:p w14:paraId="511B6009" w14:textId="77777777" w:rsidR="005B601B" w:rsidRDefault="005B601B" w:rsidP="005B601B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22400E94" w14:textId="77777777" w:rsidR="005B601B" w:rsidRDefault="005B601B" w:rsidP="005B601B">
      <w:pPr>
        <w:pStyle w:val="Standard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Warunki udziału w akcji</w:t>
      </w:r>
    </w:p>
    <w:p w14:paraId="0E7C02B5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 akcji może przystąpić każdy pełnoletni mieszkaniec miasta Płocka, który pragnie upamiętnić narodziny dziecka urodzonego w okresie od 1 czerwca poprzedniego roku do 1 czerwca roku następnego.</w:t>
      </w:r>
    </w:p>
    <w:p w14:paraId="4680A369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Zadaniem uczestnika akcji będzie: wykopanie dołu pod drzewo zgodnie                            z wytycznymi Organizatora (planowane jest sadzenie drzew o wysokości minimum   2 metrów), osadzenie drzewa w dole wspólne z pracownikami firmy wyłonionej przez Gminę oraz zasypanie ziemią bryły korzeniowej, a także wbicie w ziemię przed drzewem tabliczki z wpisaną przez siebie treścią, o której mowa w pkt III                     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13 Regulaminu i/lub otrzymanie pamiątkowego dyplomu.</w:t>
      </w:r>
    </w:p>
    <w:p w14:paraId="5009BBD3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terenie akcji do dyspozycji będą pracownicy firmy wyłonionej przez Gminę                        i w indywidualnych przypadkach możliwe jest wykonanie przez uczestnika mniejszej liczby prac niż wymienione w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2.</w:t>
      </w:r>
    </w:p>
    <w:p w14:paraId="20776ED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Dla każdego dziecka można posadzić tylko jedno drzewo.</w:t>
      </w:r>
    </w:p>
    <w:p w14:paraId="20E3D1C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Uczestnikiem akcji może być jedynie mieszkaniec miasta Płocka zameldowany                 w Płocku, co będzie weryfikowane przez Organizatora w Ewidencji Ludności.</w:t>
      </w:r>
    </w:p>
    <w:p w14:paraId="5EF35E1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Uczestnicy będą mogli wybrać lokalizację planowanego do posadzenia drzewa, spośród wskazanych przez Organizatora osiedli na terenie miasta, poprzez zaznaczenie swojego wyboru w formularzu zgłoszeniowym.</w:t>
      </w:r>
    </w:p>
    <w:p w14:paraId="396D64EF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Udział w akcji jest bezpłatny.</w:t>
      </w:r>
    </w:p>
    <w:p w14:paraId="34C5F0BA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Zakupu drzew oraz dyplomów/tabliczek dokonuje Organizator.</w:t>
      </w:r>
    </w:p>
    <w:p w14:paraId="28B0E97C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zobowiązuje się do pielęgnacji drzew.</w:t>
      </w:r>
    </w:p>
    <w:p w14:paraId="25FA12B0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Za przygotowanie terenu do przeprowadzenia akcji odpowiada Organizator.</w:t>
      </w:r>
    </w:p>
    <w:p w14:paraId="05ABBF3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zapewnia narzędzi oraz innych materiałów potrzebnych do sadzenia drzew, w tym: szpadli, rękawiczek ogrodniczych, odzieży ochronnej itp. Uczestnik zobowiązany jest zapewnić narzędzia i odpowiedni strój we własnym zakresie.</w:t>
      </w:r>
    </w:p>
    <w:p w14:paraId="28D322DB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Akcja odbywać się będzie jeden raz do roku. Termin rozpoczęcia akcji planowany jest na jesień lub wiosnę kolejnego roku (jeżeli pozwolą warunki pogodowe). Kolejne edycje akcji planowane są jesienią/wiosną w latach kolejnych.</w:t>
      </w:r>
    </w:p>
    <w:p w14:paraId="46ECF3CA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Mieszkańcy Płocka zainteresowani przystąpieniem do akcji wypełniają formularz zgłoszeniowy dostępny na stronie Organizatora </w:t>
      </w:r>
      <w:hyperlink r:id="rId5" w:history="1">
        <w:r>
          <w:rPr>
            <w:rFonts w:ascii="Verdana" w:hAnsi="Verdana"/>
            <w:sz w:val="20"/>
            <w:szCs w:val="20"/>
          </w:rPr>
          <w:t>www.plock.eu</w:t>
        </w:r>
      </w:hyperlink>
      <w:r>
        <w:rPr>
          <w:rFonts w:ascii="Verdana" w:hAnsi="Verdana"/>
          <w:sz w:val="20"/>
          <w:szCs w:val="20"/>
        </w:rPr>
        <w:t>.</w:t>
      </w:r>
    </w:p>
    <w:p w14:paraId="0B516A1F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Formularz zgłoszeniowy dostępny będzie tylko na stronie internetowej Organizatora od dnia 1 czerwca danego roku. Termin naboru zostanie zakończony po wyczerpaniu puli drzew przewidzianych do posadzenia w danej edycji lub najpóźniej w dniu 1 </w:t>
      </w:r>
      <w:r>
        <w:rPr>
          <w:rFonts w:ascii="Verdana" w:hAnsi="Verdana"/>
          <w:sz w:val="20"/>
          <w:szCs w:val="20"/>
        </w:rPr>
        <w:lastRenderedPageBreak/>
        <w:t>września danego roku, przez wyłączenie formularza zgłoszeniowego.</w:t>
      </w:r>
    </w:p>
    <w:p w14:paraId="4D60E3A7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poinformuje na swojej stronie internetowej o ilości drzew planowanych do posadzenia w ramach każdej edycji.</w:t>
      </w:r>
    </w:p>
    <w:p w14:paraId="190A66F2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Ze względu na ograniczoną liczbę drzew oraz dyplomów/tabliczek będą one przydzielane zgodnie z kolejnością zgłoszeń do wyczerpania zaplanowanej puli drzew w ramach danej edycji.</w:t>
      </w:r>
    </w:p>
    <w:p w14:paraId="3F1C0D42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większej liczby zgłoszeń na wybrane </w:t>
      </w:r>
      <w:proofErr w:type="gramStart"/>
      <w:r>
        <w:rPr>
          <w:rFonts w:ascii="Verdana" w:hAnsi="Verdana"/>
          <w:sz w:val="20"/>
          <w:szCs w:val="20"/>
        </w:rPr>
        <w:t>osiedle,</w:t>
      </w:r>
      <w:proofErr w:type="gramEnd"/>
      <w:r>
        <w:rPr>
          <w:rFonts w:ascii="Verdana" w:hAnsi="Verdana"/>
          <w:sz w:val="20"/>
          <w:szCs w:val="20"/>
        </w:rPr>
        <w:t xml:space="preserve"> niż przewidziana ilość drzew, Organizator może zaproponować uczestnikowi inne osiedle, pod warunkiem niewyczerpania całkowitej puli drzew w aktualnej edycji akcji.</w:t>
      </w:r>
    </w:p>
    <w:p w14:paraId="3235716C" w14:textId="77777777" w:rsidR="005B601B" w:rsidRDefault="005B601B" w:rsidP="005B601B">
      <w:pPr>
        <w:pStyle w:val="Standard"/>
        <w:jc w:val="both"/>
        <w:rPr>
          <w:rFonts w:ascii="Verdana" w:hAnsi="Verdana"/>
          <w:sz w:val="22"/>
          <w:szCs w:val="22"/>
        </w:rPr>
      </w:pPr>
    </w:p>
    <w:p w14:paraId="474D0AE9" w14:textId="77777777" w:rsidR="005B601B" w:rsidRDefault="005B601B" w:rsidP="005B601B">
      <w:pPr>
        <w:pStyle w:val="Standard"/>
        <w:numPr>
          <w:ilvl w:val="0"/>
          <w:numId w:val="1"/>
        </w:numPr>
        <w:ind w:left="454" w:hanging="363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Organizacja i przebieg akcji</w:t>
      </w:r>
    </w:p>
    <w:p w14:paraId="71A85BD7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Akcja odbywa się na terenach będących własnością Gminy-Miasto Płock i Skarbu Państwa w granicach administracyjnych miasta Płocka.</w:t>
      </w:r>
    </w:p>
    <w:p w14:paraId="62D84715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Drzewa sadzone będą zgodnie z planem </w:t>
      </w:r>
      <w:proofErr w:type="spellStart"/>
      <w:r>
        <w:rPr>
          <w:rFonts w:ascii="Verdana" w:hAnsi="Verdana"/>
          <w:sz w:val="20"/>
          <w:szCs w:val="20"/>
        </w:rPr>
        <w:t>nasadzeń</w:t>
      </w:r>
      <w:proofErr w:type="spellEnd"/>
      <w:r>
        <w:rPr>
          <w:rFonts w:ascii="Verdana" w:hAnsi="Verdana"/>
          <w:sz w:val="20"/>
          <w:szCs w:val="20"/>
        </w:rPr>
        <w:t xml:space="preserve"> przygotowanym przez Referat Ochrony Przyrody Urzędu Miasta Płocka.</w:t>
      </w:r>
    </w:p>
    <w:p w14:paraId="1E2BD3C3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Sadzenie drzew odbywać się będzie przede wszystkim od poniedziałku do piątku               w godzinach 8:00 – </w:t>
      </w:r>
      <w:proofErr w:type="gramStart"/>
      <w:r>
        <w:rPr>
          <w:rFonts w:ascii="Verdana" w:hAnsi="Verdana"/>
          <w:sz w:val="20"/>
          <w:szCs w:val="20"/>
        </w:rPr>
        <w:t>15:00  w</w:t>
      </w:r>
      <w:proofErr w:type="gramEnd"/>
      <w:r>
        <w:rPr>
          <w:rFonts w:ascii="Verdana" w:hAnsi="Verdana"/>
          <w:sz w:val="20"/>
          <w:szCs w:val="20"/>
        </w:rPr>
        <w:t xml:space="preserve"> dniach ustalonych przez Organizatora.</w:t>
      </w:r>
    </w:p>
    <w:p w14:paraId="12679F3B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poinformuje zgłoszonych uczestników telefonicznie lub e-mailowo                  o terminie sadzenia w wybranej lokalizacji.</w:t>
      </w:r>
    </w:p>
    <w:p w14:paraId="2C546789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Organizator zastrzega, iż termin sadzenia drzew określony w pkt II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12 i pkt III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4 może ulec zmianie z uwagi na niesprzyjające warunki atmosferyczne, bądź inne nieprzewidziane okoliczności.</w:t>
      </w:r>
    </w:p>
    <w:p w14:paraId="3D14C91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odpowiada za nieprawidłowe użycie narzędzi oraz niestosowanie się do zaleceń Organizatora podczas przeprowadzania akcji przez uczestnika</w:t>
      </w:r>
      <w:r>
        <w:rPr>
          <w:rFonts w:ascii="Verdana" w:hAnsi="Verdana"/>
          <w:sz w:val="20"/>
          <w:szCs w:val="20"/>
        </w:rPr>
        <w:br/>
        <w:t>i spowodowane przez to urazy na uczestniku lub osobie trzeciej.</w:t>
      </w:r>
    </w:p>
    <w:p w14:paraId="6173346C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Uczestnicy akcji mogą sadzić wyłącznie drzewa dostarczone przez Organizatora                 i według wytycznych pracowników Referatu Ochrony Przyrody w Wydziale Kształtowania Środowiska Urzędu Miasta Płocka oraz firmy wyłonionej przez Gminę, która będzie następnie pielęgnować drzewa.</w:t>
      </w:r>
    </w:p>
    <w:p w14:paraId="1BAEEE80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Drzewa posadzone niezgodnie z Regulaminem Organizatora zostaną przesadzone               w inne miejsce wybrane przez Gminę.</w:t>
      </w:r>
    </w:p>
    <w:p w14:paraId="2100611F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Uczestnicy akcji zgłoszeni za pomocą formularza zgłoszeniowego, aby uzyskać dyplom/tabliczkę upamiętniającą narodziny dziecka muszą uczestniczyć w akcji osobiście w wyznaczonym przez Organizatora miejscu i terminie.</w:t>
      </w:r>
    </w:p>
    <w:p w14:paraId="269A93B7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Wydawanie tabliczek/dyplomów odbywać się będzie tylko w dniu sadzenia drzew w każdej z lokalizacji, w której przeprowadzana będzie akcja.</w:t>
      </w:r>
    </w:p>
    <w:p w14:paraId="1321A8D4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Aby uzyskać dyplom/tabliczkę, uczestnik zobowiązany jest do przedstawienia do wglądu pracownikowi Referatu Ochrony </w:t>
      </w:r>
      <w:proofErr w:type="gramStart"/>
      <w:r>
        <w:rPr>
          <w:rFonts w:ascii="Verdana" w:hAnsi="Verdana"/>
          <w:sz w:val="20"/>
          <w:szCs w:val="20"/>
        </w:rPr>
        <w:t>Przyrody  w</w:t>
      </w:r>
      <w:proofErr w:type="gramEnd"/>
      <w:r>
        <w:rPr>
          <w:rFonts w:ascii="Verdana" w:hAnsi="Verdana"/>
          <w:sz w:val="20"/>
          <w:szCs w:val="20"/>
        </w:rPr>
        <w:t xml:space="preserve"> Wydziale Kształtowania Środowiska Urzędu Miasta Płocka, prowadzącego akcję w danej lokalizacji, aktu urodzenia dziecka, którego narodziny zostaną upamiętnione lub innego dokumentu urzędowego, który pozwoli na weryfikację daty urodzenia dziecka.</w:t>
      </w:r>
    </w:p>
    <w:p w14:paraId="0D567C39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Każdy zgłoszony uczestnik, który okaże się dokumentem potwierdzającym datę urodzenia dziecka zgodną z zapisami niniejszego Regulaminu (pkt II </w:t>
      </w:r>
      <w:proofErr w:type="spellStart"/>
      <w:r>
        <w:rPr>
          <w:rFonts w:ascii="Verdana" w:hAnsi="Verdana"/>
          <w:sz w:val="20"/>
          <w:szCs w:val="20"/>
        </w:rPr>
        <w:t>ppkt</w:t>
      </w:r>
      <w:proofErr w:type="spellEnd"/>
      <w:r>
        <w:rPr>
          <w:rFonts w:ascii="Verdana" w:hAnsi="Verdana"/>
          <w:sz w:val="20"/>
          <w:szCs w:val="20"/>
        </w:rPr>
        <w:t xml:space="preserve"> 1), otrzyma tylko jeden dyplom/tabliczkę dla jednego dziecka. Odbiór dyplomu/tabliczki uczestnik kwituje podpisem.</w:t>
      </w:r>
    </w:p>
    <w:p w14:paraId="49E85AD1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 tabliczce, za pomocą wodoodpornego flamastra, uczestnik może wpisać wybraną przez siebie treść, w szczególności: imię, nazwisko dziecka, datę urodzenia, czy też wagę </w:t>
      </w:r>
      <w:proofErr w:type="gramStart"/>
      <w:r>
        <w:rPr>
          <w:rFonts w:ascii="Verdana" w:hAnsi="Verdana"/>
          <w:sz w:val="20"/>
          <w:szCs w:val="20"/>
        </w:rPr>
        <w:t>urodzeniową,</w:t>
      </w:r>
      <w:proofErr w:type="gramEnd"/>
      <w:r>
        <w:rPr>
          <w:rFonts w:ascii="Verdana" w:hAnsi="Verdana"/>
          <w:sz w:val="20"/>
          <w:szCs w:val="20"/>
        </w:rPr>
        <w:t xml:space="preserve"> bądź inne dane dotyczące dziecka. Treść tabliczki nie może zawierać wulgaryzmów i innych treści niedotyczących dziecka.</w:t>
      </w:r>
    </w:p>
    <w:p w14:paraId="71F0E208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Treść Dyplomów wypełniana jest przez Organizatora, poprzez wpisanie imienia</w:t>
      </w:r>
      <w:r>
        <w:rPr>
          <w:rFonts w:ascii="Verdana" w:hAnsi="Verdana"/>
          <w:sz w:val="20"/>
          <w:szCs w:val="20"/>
        </w:rPr>
        <w:br/>
        <w:t>i nazwiska dziecka, które zostanie podane w Formularzu zgłoszeniowym przez osobę przystępującą do akcji.</w:t>
      </w:r>
    </w:p>
    <w:p w14:paraId="411C5281" w14:textId="77777777" w:rsidR="005B601B" w:rsidRDefault="005B601B" w:rsidP="005B601B">
      <w:pPr>
        <w:pStyle w:val="Standard"/>
        <w:jc w:val="both"/>
        <w:rPr>
          <w:rFonts w:ascii="Verdana" w:hAnsi="Verdana"/>
          <w:sz w:val="12"/>
          <w:szCs w:val="12"/>
        </w:rPr>
      </w:pPr>
    </w:p>
    <w:p w14:paraId="7695F39B" w14:textId="77777777" w:rsidR="005B601B" w:rsidRDefault="005B601B" w:rsidP="005B601B">
      <w:pPr>
        <w:pStyle w:val="Standard"/>
        <w:numPr>
          <w:ilvl w:val="0"/>
          <w:numId w:val="1"/>
        </w:numPr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Postanowienia końcowe</w:t>
      </w:r>
    </w:p>
    <w:p w14:paraId="71AF6BDB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Regulamin akcji „Drzewa Młodych Płocczan” dostępny jest na stronie internetowej Organizatora </w:t>
      </w:r>
      <w:hyperlink r:id="rId6" w:history="1">
        <w:r>
          <w:rPr>
            <w:rFonts w:ascii="Verdana" w:hAnsi="Verdana"/>
            <w:sz w:val="20"/>
            <w:szCs w:val="20"/>
          </w:rPr>
          <w:t>www.plock.eu</w:t>
        </w:r>
      </w:hyperlink>
      <w:r>
        <w:rPr>
          <w:rFonts w:ascii="Verdana" w:hAnsi="Verdana"/>
          <w:sz w:val="20"/>
          <w:szCs w:val="20"/>
        </w:rPr>
        <w:t>.</w:t>
      </w:r>
    </w:p>
    <w:p w14:paraId="71C995C9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zastrzega sobie prawo do ewentualnych zmian w Regulaminie akcji.                O zmianach Organizator poinformuje na swojej stronie internetowej.</w:t>
      </w:r>
    </w:p>
    <w:p w14:paraId="5D842924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Ewentualne wątpliwości powstałe w trakcie obowiązywania niniejszego Regulaminu akcji rozstrzyga Organizator.</w:t>
      </w:r>
    </w:p>
    <w:p w14:paraId="322B444A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Organizator nie odpowiada za szkody na drzewach bądź dyplomach/tabliczkach powstałe w wyniku kradzieży lub aktów wandalizmu. Drzewa podlegać będą pielęgnacji przez 3 lata od posadzenia przez firmę wyłonioną przez Gminę.</w:t>
      </w:r>
    </w:p>
    <w:p w14:paraId="40E7882D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 przypadku zniszczenia </w:t>
      </w:r>
      <w:proofErr w:type="gramStart"/>
      <w:r>
        <w:rPr>
          <w:rFonts w:ascii="Verdana" w:hAnsi="Verdana"/>
          <w:sz w:val="20"/>
          <w:szCs w:val="20"/>
        </w:rPr>
        <w:t>tabliczki,</w:t>
      </w:r>
      <w:proofErr w:type="gramEnd"/>
      <w:r>
        <w:rPr>
          <w:rFonts w:ascii="Verdana" w:hAnsi="Verdana"/>
          <w:sz w:val="20"/>
          <w:szCs w:val="20"/>
        </w:rPr>
        <w:t xml:space="preserve"> bądź wypłowienia na niej napisu, tabliczki będą usuwane przez Organizatora.</w:t>
      </w:r>
    </w:p>
    <w:p w14:paraId="0D5FF028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odpowiada za kradzież tabliczek.</w:t>
      </w:r>
    </w:p>
    <w:p w14:paraId="348CDEC9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zastrzega sobie prawo do przełożenia terminu akcji.</w:t>
      </w:r>
    </w:p>
    <w:p w14:paraId="1B4B9DF6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pokrywa kosztów związanych z dojazdem oraz innych dodatkowych kosztów związanych z uczestniczeniem w akcji.</w:t>
      </w:r>
    </w:p>
    <w:p w14:paraId="3EF7B125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odpowiada za osoby małoletnie pozostające pod opieką uczestnika akcji w dniu sadzenia drzew w danej lokalizacji.</w:t>
      </w:r>
    </w:p>
    <w:p w14:paraId="3F53BCEC" w14:textId="77777777" w:rsidR="005B601B" w:rsidRDefault="005B601B" w:rsidP="005B601B">
      <w:pPr>
        <w:pStyle w:val="Textbody"/>
        <w:numPr>
          <w:ilvl w:val="1"/>
          <w:numId w:val="1"/>
        </w:numPr>
        <w:spacing w:after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Organizator nie ponosi odpowiedzialności za ewentualne szkody powstałe podczas realizacji akcji w terenie np. zniszczenie/ubrudzenie odzieży wierzchniej, odniesienie przez uczestników akcji obrażeń w wyniku np. uderzeń podczas niewłaściwego posługiwania się narzędziami ogrodniczymi itp.</w:t>
      </w:r>
    </w:p>
    <w:p w14:paraId="0A837378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Każdy uczestnik, wraz z przystąpieniem do akcji, akceptuje warunki niniejszego Regulaminu.</w:t>
      </w:r>
    </w:p>
    <w:p w14:paraId="6FF16BE0" w14:textId="77777777" w:rsidR="005B601B" w:rsidRDefault="005B601B" w:rsidP="005B601B">
      <w:pPr>
        <w:pStyle w:val="Standard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Organizator zastrzega sobie możliwość rezygnacji z akcji w całości lub części, w przypadku </w:t>
      </w:r>
      <w:proofErr w:type="gramStart"/>
      <w:r>
        <w:rPr>
          <w:rFonts w:ascii="Verdana" w:hAnsi="Verdana"/>
          <w:sz w:val="20"/>
          <w:szCs w:val="20"/>
        </w:rPr>
        <w:t>nie uzyskania</w:t>
      </w:r>
      <w:proofErr w:type="gramEnd"/>
      <w:r>
        <w:rPr>
          <w:rFonts w:ascii="Verdana" w:hAnsi="Verdana"/>
          <w:sz w:val="20"/>
          <w:szCs w:val="20"/>
        </w:rPr>
        <w:t xml:space="preserve"> lub otrzymania w mniejszej ilości środków zewnętrznych na nasadzenia drzew w ramach akcji, o które wnioskuje.</w:t>
      </w:r>
    </w:p>
    <w:p w14:paraId="1BC473CD" w14:textId="77777777" w:rsidR="005B601B" w:rsidRDefault="005B601B" w:rsidP="005B601B">
      <w:pPr>
        <w:pStyle w:val="Textbody"/>
        <w:numPr>
          <w:ilvl w:val="1"/>
          <w:numId w:val="1"/>
        </w:numPr>
        <w:jc w:val="both"/>
        <w:rPr>
          <w:rFonts w:ascii="Verdana, sans-serif" w:hAnsi="Verdana, sans-serif" w:hint="eastAsia"/>
          <w:sz w:val="20"/>
          <w:szCs w:val="20"/>
        </w:rPr>
      </w:pPr>
      <w:r>
        <w:rPr>
          <w:rFonts w:ascii="Verdana, sans-serif" w:hAnsi="Verdana, sans-serif"/>
          <w:sz w:val="20"/>
          <w:szCs w:val="20"/>
        </w:rPr>
        <w:t xml:space="preserve">Wszelkie pytania i uwagi można kierować na adres e-mail dedykowany akcji: </w:t>
      </w:r>
      <w:hyperlink r:id="rId7" w:history="1">
        <w:r>
          <w:rPr>
            <w:rFonts w:ascii="Verdana, sans-serif" w:hAnsi="Verdana, sans-serif"/>
            <w:sz w:val="20"/>
            <w:szCs w:val="20"/>
          </w:rPr>
          <w:t>drzewamlodych@plock.eu</w:t>
        </w:r>
      </w:hyperlink>
      <w:r>
        <w:rPr>
          <w:rFonts w:ascii="Verdana, sans-serif" w:hAnsi="Verdana, sans-serif"/>
          <w:sz w:val="20"/>
          <w:szCs w:val="20"/>
        </w:rPr>
        <w:t>.</w:t>
      </w:r>
    </w:p>
    <w:p w14:paraId="5A9B4A06" w14:textId="77777777" w:rsidR="005B601B" w:rsidRDefault="005B601B" w:rsidP="005B601B">
      <w:pPr>
        <w:pStyle w:val="Textbody"/>
        <w:jc w:val="both"/>
        <w:rPr>
          <w:rFonts w:ascii="Verdana" w:hAnsi="Verdana"/>
          <w:sz w:val="20"/>
          <w:szCs w:val="20"/>
        </w:rPr>
      </w:pPr>
    </w:p>
    <w:p w14:paraId="1273BE1F" w14:textId="77777777" w:rsidR="005B601B" w:rsidRDefault="005B601B" w:rsidP="005B601B">
      <w:pPr>
        <w:pStyle w:val="Textbody"/>
        <w:jc w:val="both"/>
        <w:rPr>
          <w:rFonts w:ascii="Verdana, sans-serif" w:hAnsi="Verdana, sans-serif" w:hint="eastAsia"/>
          <w:sz w:val="20"/>
          <w:szCs w:val="20"/>
        </w:rPr>
      </w:pPr>
    </w:p>
    <w:p w14:paraId="7D515AFD" w14:textId="77777777" w:rsidR="005B601B" w:rsidRDefault="005B601B" w:rsidP="005B601B">
      <w:pPr>
        <w:pStyle w:val="Textbody"/>
        <w:jc w:val="both"/>
        <w:rPr>
          <w:rFonts w:ascii="Verdana, sans-serif" w:hAnsi="Verdana, sans-serif" w:hint="eastAsia"/>
          <w:sz w:val="30"/>
          <w:szCs w:val="30"/>
        </w:rPr>
      </w:pPr>
    </w:p>
    <w:p w14:paraId="351C90CD" w14:textId="77777777" w:rsidR="005B601B" w:rsidRDefault="005B601B" w:rsidP="005B601B">
      <w:pPr>
        <w:pStyle w:val="Textbody"/>
        <w:jc w:val="both"/>
        <w:rPr>
          <w:rFonts w:ascii="Verdana, sans-serif" w:hAnsi="Verdana, sans-serif" w:hint="eastAsia"/>
          <w:sz w:val="20"/>
          <w:szCs w:val="20"/>
        </w:rPr>
      </w:pPr>
    </w:p>
    <w:p w14:paraId="23EBC9BD" w14:textId="77777777" w:rsidR="005B601B" w:rsidRDefault="005B601B" w:rsidP="005B601B">
      <w:pPr>
        <w:pStyle w:val="Textbody"/>
        <w:jc w:val="both"/>
        <w:rPr>
          <w:rFonts w:ascii="Verdana, sans-serif" w:hAnsi="Verdana, sans-serif" w:hint="eastAsia"/>
          <w:sz w:val="20"/>
          <w:szCs w:val="20"/>
        </w:rPr>
      </w:pPr>
    </w:p>
    <w:p w14:paraId="27A71328" w14:textId="77777777" w:rsidR="005B601B" w:rsidRDefault="005B601B" w:rsidP="005B601B">
      <w:pPr>
        <w:pStyle w:val="Textbody"/>
        <w:jc w:val="both"/>
        <w:rPr>
          <w:rFonts w:ascii="Verdana, sans-serif" w:hAnsi="Verdana, sans-serif" w:hint="eastAsia"/>
          <w:sz w:val="20"/>
          <w:szCs w:val="20"/>
        </w:rPr>
      </w:pPr>
    </w:p>
    <w:p w14:paraId="4F96A18C" w14:textId="77777777" w:rsidR="005B601B" w:rsidRDefault="005B601B" w:rsidP="005B601B">
      <w:pPr>
        <w:pStyle w:val="Textbody"/>
      </w:pPr>
    </w:p>
    <w:p w14:paraId="4DFCE8BF" w14:textId="77777777" w:rsidR="00750B6C" w:rsidRDefault="00750B6C"/>
    <w:sectPr w:rsidR="00750B6C" w:rsidSect="005B601B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Verdana, sans-serif">
    <w:altName w:val="Verdana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37A48"/>
    <w:multiLevelType w:val="multilevel"/>
    <w:tmpl w:val="FDC6329A"/>
    <w:lvl w:ilvl="0">
      <w:start w:val="1"/>
      <w:numFmt w:val="upperRoman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629318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D4F"/>
    <w:rsid w:val="00264706"/>
    <w:rsid w:val="005B601B"/>
    <w:rsid w:val="006309B8"/>
    <w:rsid w:val="006D0871"/>
    <w:rsid w:val="00750B6C"/>
    <w:rsid w:val="00782D4F"/>
    <w:rsid w:val="00F51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9B6A4-5F44-4F03-8226-C100BFF76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2D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2D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2D4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2D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2D4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2D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2D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2D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2D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2D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2D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2D4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2D4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2D4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2D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2D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2D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2D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2D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2D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2D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2D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2D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2D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2D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2D4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2D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2D4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2D4F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B601B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lang w:eastAsia="zh-CN" w:bidi="hi-IN"/>
      <w14:ligatures w14:val="none"/>
    </w:rPr>
  </w:style>
  <w:style w:type="paragraph" w:customStyle="1" w:styleId="Textbody">
    <w:name w:val="Text body"/>
    <w:basedOn w:val="Standard"/>
    <w:rsid w:val="005B601B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zewamlodych@plock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lock.eu/drzewamlodych" TargetMode="External"/><Relationship Id="rId5" Type="http://schemas.openxmlformats.org/officeDocument/2006/relationships/hyperlink" Target="http://www.plock.eu/drzewamlodych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1263</Words>
  <Characters>7578</Characters>
  <Application>Microsoft Office Word</Application>
  <DocSecurity>0</DocSecurity>
  <Lines>63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Aleksandrowicz</dc:creator>
  <cp:keywords/>
  <dc:description/>
  <cp:lastModifiedBy>Monika Aleksandrowicz</cp:lastModifiedBy>
  <cp:revision>2</cp:revision>
  <dcterms:created xsi:type="dcterms:W3CDTF">2026-05-29T06:06:00Z</dcterms:created>
  <dcterms:modified xsi:type="dcterms:W3CDTF">2026-05-29T06:06:00Z</dcterms:modified>
</cp:coreProperties>
</file>